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0521" w14:textId="3B847816" w:rsidR="004E0A15" w:rsidRDefault="00E70D16" w:rsidP="000B3FD0">
      <w:pPr>
        <w:spacing w:after="240"/>
        <w:jc w:val="right"/>
        <w:rPr>
          <w:b/>
        </w:rPr>
      </w:pPr>
      <w:r>
        <w:rPr>
          <w:b/>
        </w:rPr>
        <w:t>29</w:t>
      </w:r>
      <w:r w:rsidR="000B3FD0">
        <w:rPr>
          <w:b/>
        </w:rPr>
        <w:t xml:space="preserve"> sierpnia</w:t>
      </w:r>
      <w:r w:rsidR="0080625A" w:rsidRPr="002C1EBF">
        <w:rPr>
          <w:b/>
        </w:rPr>
        <w:t xml:space="preserve"> 2023 rok, Warszawa</w:t>
      </w:r>
    </w:p>
    <w:p w14:paraId="32490522" w14:textId="77777777" w:rsidR="004E0A15" w:rsidRDefault="004E0A15" w:rsidP="000B3FD0">
      <w:pPr>
        <w:spacing w:after="240"/>
        <w:jc w:val="right"/>
        <w:rPr>
          <w:b/>
        </w:rPr>
      </w:pPr>
    </w:p>
    <w:p w14:paraId="32490523" w14:textId="3E44B2EB" w:rsidR="004E0A15" w:rsidRDefault="004143D0" w:rsidP="000B3FD0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Wrzesień to nowy styczeń – dlaczego </w:t>
      </w:r>
      <w:r w:rsidR="00CB323C">
        <w:rPr>
          <w:b/>
          <w:sz w:val="26"/>
          <w:szCs w:val="26"/>
        </w:rPr>
        <w:t>wraz z nadejściem jesieni odczuwamy większą motywację?</w:t>
      </w:r>
    </w:p>
    <w:p w14:paraId="3BD8EB40" w14:textId="121F5C3A" w:rsidR="00D41030" w:rsidRDefault="00042A0E" w:rsidP="000B3FD0">
      <w:pPr>
        <w:spacing w:after="240"/>
        <w:jc w:val="both"/>
        <w:rPr>
          <w:b/>
        </w:rPr>
      </w:pPr>
      <w:r>
        <w:rPr>
          <w:b/>
        </w:rPr>
        <w:t xml:space="preserve">Wakacje </w:t>
      </w:r>
      <w:r w:rsidRPr="004829F6">
        <w:rPr>
          <w:b/>
        </w:rPr>
        <w:t>powoli</w:t>
      </w:r>
      <w:r>
        <w:rPr>
          <w:b/>
        </w:rPr>
        <w:t xml:space="preserve"> zmierzają ku końcowi, a błog</w:t>
      </w:r>
      <w:r w:rsidR="00D300FF">
        <w:rPr>
          <w:b/>
        </w:rPr>
        <w:t>ie lenistwo zastępuje ekscytacja związana z nadchodzącym wrześniem, nieodzownie kojarz</w:t>
      </w:r>
      <w:r w:rsidR="00D41030">
        <w:rPr>
          <w:b/>
        </w:rPr>
        <w:t xml:space="preserve">ącym </w:t>
      </w:r>
      <w:r w:rsidR="00D300FF">
        <w:rPr>
          <w:b/>
        </w:rPr>
        <w:t>nam się z powrotem do szkoły.</w:t>
      </w:r>
      <w:r w:rsidR="00D41030">
        <w:rPr>
          <w:b/>
        </w:rPr>
        <w:t xml:space="preserve"> Również dla osób,</w:t>
      </w:r>
      <w:r w:rsidR="00E97DF7">
        <w:rPr>
          <w:b/>
        </w:rPr>
        <w:t xml:space="preserve"> które już dawno zakończyły swoją ścieżkę edukacyjną, początek jesieni symbolizuje nową energię, motywację i chęć zmiany.</w:t>
      </w:r>
      <w:r w:rsidR="00812504">
        <w:rPr>
          <w:b/>
        </w:rPr>
        <w:t xml:space="preserve"> Ma to związek z </w:t>
      </w:r>
      <w:r w:rsidR="00DF3F60">
        <w:rPr>
          <w:b/>
        </w:rPr>
        <w:t>„e</w:t>
      </w:r>
      <w:r w:rsidR="00812504">
        <w:rPr>
          <w:b/>
        </w:rPr>
        <w:t>fektem świeżego startu”</w:t>
      </w:r>
      <w:r w:rsidR="001E148C">
        <w:rPr>
          <w:b/>
        </w:rPr>
        <w:t xml:space="preserve">, który według badania przeprowadzonego przez Barbora.pl odczuwa </w:t>
      </w:r>
      <w:r w:rsidR="001513A7">
        <w:rPr>
          <w:b/>
        </w:rPr>
        <w:t>co trzeci Polak.</w:t>
      </w:r>
    </w:p>
    <w:p w14:paraId="32490526" w14:textId="11707145" w:rsidR="004E0A15" w:rsidRDefault="005D4523" w:rsidP="000B3FD0">
      <w:pPr>
        <w:spacing w:after="240"/>
        <w:jc w:val="both"/>
      </w:pPr>
      <w:r>
        <w:t xml:space="preserve">Początek nowego roku kalendarzowego </w:t>
      </w:r>
      <w:r w:rsidR="00897402">
        <w:t xml:space="preserve">powszechnie znany jest jako czas, kiedy z większym zapałem </w:t>
      </w:r>
      <w:r w:rsidR="00761AFE">
        <w:t xml:space="preserve">zabieramy się za osiąganie celów wyznaczonych sobie przy okazji sylwestrowych postanowień. To moment, w którym zapisujemy się na siłownię, zmieniamy dietę, </w:t>
      </w:r>
      <w:r w:rsidR="00A076A1">
        <w:t xml:space="preserve">rzucamy nałogi i zaczynamy oszczędzać. Poczucie </w:t>
      </w:r>
      <w:r w:rsidR="00BC48FE">
        <w:t xml:space="preserve">świeżości i </w:t>
      </w:r>
      <w:r w:rsidR="0008502D">
        <w:t>„otwartych drzwi”</w:t>
      </w:r>
      <w:r w:rsidR="00BC48FE">
        <w:t xml:space="preserve"> </w:t>
      </w:r>
      <w:r w:rsidR="00F411CA">
        <w:t xml:space="preserve">pozwala nam pozostawić w przeszłości dawne nawyki </w:t>
      </w:r>
      <w:r w:rsidR="0008502D">
        <w:t>oraz</w:t>
      </w:r>
      <w:r w:rsidR="00F411CA">
        <w:t xml:space="preserve"> przyzwyczajenia</w:t>
      </w:r>
      <w:r w:rsidR="00730B84">
        <w:t xml:space="preserve"> w myśl hasła „nowy rok, nowa ja!”.</w:t>
      </w:r>
    </w:p>
    <w:p w14:paraId="2F62D880" w14:textId="0B2AEE53" w:rsidR="00A93AF1" w:rsidRDefault="00A93AF1" w:rsidP="000B3FD0">
      <w:pPr>
        <w:spacing w:after="240"/>
        <w:jc w:val="both"/>
      </w:pPr>
      <w:r>
        <w:t>Poczucie zorganizowania</w:t>
      </w:r>
      <w:r w:rsidR="00904854">
        <w:t>, a także m</w:t>
      </w:r>
      <w:r w:rsidR="00473CC4">
        <w:t>otywacja, którą odczuwamy</w:t>
      </w:r>
      <w:r w:rsidR="00CD1AE0">
        <w:t>,</w:t>
      </w:r>
      <w:r w:rsidR="00473CC4">
        <w:t xml:space="preserve"> nie ma jednak nic wspólnego z</w:t>
      </w:r>
      <w:r w:rsidR="00904854">
        <w:t xml:space="preserve">e styczniem i rozpoczęciem nowego roku. </w:t>
      </w:r>
      <w:r w:rsidR="00E713EF">
        <w:t xml:space="preserve">Wzorzec zachowania nazwany przez </w:t>
      </w:r>
      <w:r w:rsidR="005E32F9">
        <w:t xml:space="preserve">ekonomistów behawioralnych „efektem świeżego startu” </w:t>
      </w:r>
      <w:r w:rsidR="00056FD9">
        <w:t xml:space="preserve">odnosi się do zasady, że </w:t>
      </w:r>
      <w:r w:rsidR="00CF6011">
        <w:t>nowe nawyki najłatwiej wdrożyć nam w naturalnych punktach przejściowych</w:t>
      </w:r>
      <w:r w:rsidR="00FF0937">
        <w:t xml:space="preserve">. Początek zmian może </w:t>
      </w:r>
      <w:r w:rsidR="00871E8B">
        <w:t>symbolizować okazja, jak urodziny lub czasowy punkt orientacyjny, jak pierwszy dzień miesiąca lub nadejście kolejnej pory roku</w:t>
      </w:r>
      <w:r w:rsidR="00170D20">
        <w:t>.</w:t>
      </w:r>
    </w:p>
    <w:p w14:paraId="2595454B" w14:textId="22661489" w:rsidR="00A8478C" w:rsidRDefault="00A8478C" w:rsidP="000B3FD0">
      <w:pPr>
        <w:spacing w:after="240"/>
        <w:jc w:val="both"/>
      </w:pPr>
      <w:r>
        <w:t>Dla wielu „nowym styczniem” stał się wrzesień</w:t>
      </w:r>
      <w:r w:rsidR="004B55ED">
        <w:t xml:space="preserve">, który </w:t>
      </w:r>
      <w:r w:rsidR="00CE1B93">
        <w:t xml:space="preserve">kojarzony jest z początkiem roku szkolnego i akademickiego. </w:t>
      </w:r>
      <w:r w:rsidR="00ED748A">
        <w:t xml:space="preserve">Nawet jeśli </w:t>
      </w:r>
      <w:r w:rsidR="00BC3852">
        <w:t>szkoła i egzaminy</w:t>
      </w:r>
      <w:r w:rsidR="00ED748A">
        <w:t xml:space="preserve"> </w:t>
      </w:r>
      <w:r w:rsidR="00BC3852">
        <w:t>są</w:t>
      </w:r>
      <w:r w:rsidR="00ED748A">
        <w:t xml:space="preserve"> już za nami</w:t>
      </w:r>
      <w:r w:rsidR="00990984">
        <w:t>, okres ten wciąż kojarzy się z przygotowaniami do na</w:t>
      </w:r>
      <w:r w:rsidR="00BC3852">
        <w:t>dejścia nowego etapu.</w:t>
      </w:r>
    </w:p>
    <w:p w14:paraId="412E8ADC" w14:textId="27E51305" w:rsidR="00204BE0" w:rsidRPr="00412F55" w:rsidRDefault="00412F55" w:rsidP="000B3FD0">
      <w:pPr>
        <w:spacing w:after="240"/>
        <w:jc w:val="both"/>
        <w:rPr>
          <w:b/>
        </w:rPr>
      </w:pPr>
      <w:r>
        <w:rPr>
          <w:b/>
        </w:rPr>
        <w:t>Jesień motywuje do działania</w:t>
      </w:r>
    </w:p>
    <w:p w14:paraId="2934290B" w14:textId="2ACADC6B" w:rsidR="00762479" w:rsidRPr="00762479" w:rsidRDefault="00762479" w:rsidP="000B3FD0">
      <w:pPr>
        <w:spacing w:after="240"/>
        <w:jc w:val="both"/>
        <w:rPr>
          <w:iCs/>
        </w:rPr>
      </w:pPr>
      <w:r w:rsidRPr="00762479">
        <w:rPr>
          <w:iCs/>
        </w:rPr>
        <w:t xml:space="preserve">Jesień to początek nowego sezonu, który wydaje się naturalnym czasem na wyznaczanie nowych celów i planowanie ich osiągnięcia. </w:t>
      </w:r>
      <w:r w:rsidRPr="00762479">
        <w:rPr>
          <w:rFonts w:cstheme="majorHAnsi"/>
          <w:bCs/>
          <w:iCs/>
        </w:rPr>
        <w:t>Gdy lato dobiega końca, warto poświęcić trochę czasu i świadomie podejść do ostatnich miesięcy roku. To dobra okazja, żeby pomyśleć o niezbędnych zmianach i nowych przyzwyczajeniach, które zamierzamy wprowadzić</w:t>
      </w:r>
      <w:r w:rsidR="00F05170">
        <w:rPr>
          <w:rFonts w:cstheme="majorHAnsi"/>
          <w:bCs/>
          <w:iCs/>
        </w:rPr>
        <w:t>.</w:t>
      </w:r>
    </w:p>
    <w:p w14:paraId="4BC3C932" w14:textId="6E46B254" w:rsidR="0010410F" w:rsidRPr="0010410F" w:rsidRDefault="0010410F" w:rsidP="000B3FD0">
      <w:pPr>
        <w:spacing w:after="240"/>
        <w:jc w:val="both"/>
        <w:rPr>
          <w:bCs/>
        </w:rPr>
      </w:pPr>
      <w:r>
        <w:t xml:space="preserve">Badania przeprowadzone przez </w:t>
      </w:r>
      <w:r w:rsidRPr="004C74D1">
        <w:rPr>
          <w:bCs/>
        </w:rPr>
        <w:t>supermarket spożywczy online</w:t>
      </w:r>
      <w:r>
        <w:rPr>
          <w:b/>
        </w:rPr>
        <w:t xml:space="preserve"> Barbora.pl</w:t>
      </w:r>
      <w:r>
        <w:rPr>
          <w:bCs/>
        </w:rPr>
        <w:t xml:space="preserve">, wykazały, że co trzeci ankietowany wraz z nadchodzącą jesienią odczuwa większą motywację (34%), czuje się bardziej zorganizowany (33,6%) i produktywny (29,7%). </w:t>
      </w:r>
    </w:p>
    <w:p w14:paraId="7E18D1DD" w14:textId="002EADAF" w:rsidR="00153548" w:rsidRDefault="00153548" w:rsidP="000B3FD0">
      <w:pPr>
        <w:spacing w:after="240"/>
        <w:jc w:val="both"/>
        <w:rPr>
          <w:rFonts w:cstheme="majorHAnsi"/>
          <w:bCs/>
          <w:i/>
          <w:iCs/>
        </w:rPr>
      </w:pPr>
      <w:r>
        <w:lastRenderedPageBreak/>
        <w:t xml:space="preserve">– </w:t>
      </w:r>
      <w:r w:rsidR="00822964" w:rsidRPr="00822964">
        <w:rPr>
          <w:i/>
        </w:rPr>
        <w:t>Wiele osób wkracza w ostatni kwartał roku z nowym nastawieniem. Ludzie często spędzają lato</w:t>
      </w:r>
      <w:r w:rsidR="004C3F7F">
        <w:rPr>
          <w:i/>
        </w:rPr>
        <w:t xml:space="preserve"> na relaksie</w:t>
      </w:r>
      <w:r w:rsidR="00822964" w:rsidRPr="00822964">
        <w:rPr>
          <w:i/>
        </w:rPr>
        <w:t xml:space="preserve"> z</w:t>
      </w:r>
      <w:r w:rsidR="004C3F7F">
        <w:rPr>
          <w:i/>
        </w:rPr>
        <w:t xml:space="preserve">e spokojniejszym </w:t>
      </w:r>
      <w:r w:rsidR="00822964" w:rsidRPr="00822964">
        <w:rPr>
          <w:i/>
        </w:rPr>
        <w:t>harmonogramem, a następnie podchodzą do pracy z</w:t>
      </w:r>
      <w:r w:rsidR="00CD1AE0">
        <w:rPr>
          <w:i/>
        </w:rPr>
        <w:t>e</w:t>
      </w:r>
      <w:r w:rsidR="002D3BBA">
        <w:rPr>
          <w:i/>
        </w:rPr>
        <w:t xml:space="preserve"> „</w:t>
      </w:r>
      <w:r w:rsidR="004C3F7F">
        <w:rPr>
          <w:i/>
        </w:rPr>
        <w:t>świeżym</w:t>
      </w:r>
      <w:r w:rsidR="002D3BBA">
        <w:rPr>
          <w:i/>
        </w:rPr>
        <w:t>”, wypoczętym</w:t>
      </w:r>
      <w:r w:rsidR="004C3F7F">
        <w:rPr>
          <w:i/>
        </w:rPr>
        <w:t xml:space="preserve"> umysłe</w:t>
      </w:r>
      <w:r w:rsidR="002D3BBA">
        <w:rPr>
          <w:i/>
        </w:rPr>
        <w:t>m</w:t>
      </w:r>
      <w:r w:rsidR="00822964" w:rsidRPr="00822964">
        <w:rPr>
          <w:i/>
        </w:rPr>
        <w:t xml:space="preserve">. Podobnie jak w przypadku wchodzenia w nowy rok, </w:t>
      </w:r>
      <w:r w:rsidR="002D3BBA">
        <w:rPr>
          <w:i/>
        </w:rPr>
        <w:t xml:space="preserve">we wrześniu </w:t>
      </w:r>
      <w:r w:rsidR="00822964" w:rsidRPr="00822964">
        <w:rPr>
          <w:i/>
        </w:rPr>
        <w:t>często stawia</w:t>
      </w:r>
      <w:r w:rsidR="002D3BBA">
        <w:rPr>
          <w:i/>
        </w:rPr>
        <w:t>my</w:t>
      </w:r>
      <w:r w:rsidR="00822964" w:rsidRPr="00822964">
        <w:rPr>
          <w:i/>
        </w:rPr>
        <w:t xml:space="preserve"> sobie nowe cele i myśl</w:t>
      </w:r>
      <w:r w:rsidR="002D3BBA">
        <w:rPr>
          <w:i/>
        </w:rPr>
        <w:t xml:space="preserve">imy </w:t>
      </w:r>
      <w:r w:rsidR="00822964" w:rsidRPr="00822964">
        <w:rPr>
          <w:i/>
        </w:rPr>
        <w:t>o nowych sposobach na zwiększenie produktywnośc</w:t>
      </w:r>
      <w:r w:rsidR="002D3BBA">
        <w:rPr>
          <w:i/>
        </w:rPr>
        <w:t>i</w:t>
      </w:r>
      <w:r w:rsidR="00822964" w:rsidRPr="00822964">
        <w:rPr>
          <w:i/>
        </w:rPr>
        <w:t>.</w:t>
      </w:r>
      <w:r w:rsidR="00762479">
        <w:rPr>
          <w:i/>
        </w:rPr>
        <w:t xml:space="preserve"> </w:t>
      </w:r>
      <w:r>
        <w:t>–</w:t>
      </w:r>
      <w:r w:rsidR="00762479">
        <w:t xml:space="preserve"> </w:t>
      </w:r>
      <w:r w:rsidR="005270AE" w:rsidRPr="009B3CF5">
        <w:rPr>
          <w:rFonts w:cstheme="majorHAnsi"/>
          <w:b/>
        </w:rPr>
        <w:t xml:space="preserve">mówi </w:t>
      </w:r>
      <w:r w:rsidR="005270AE">
        <w:rPr>
          <w:rFonts w:cstheme="majorHAnsi"/>
          <w:b/>
        </w:rPr>
        <w:t>Anita Komar</w:t>
      </w:r>
      <w:r w:rsidR="005270AE" w:rsidRPr="009B3CF5">
        <w:rPr>
          <w:rFonts w:cstheme="majorHAnsi"/>
          <w:b/>
        </w:rPr>
        <w:t>, Dyrektor Sprzedaży i Marketingu, Barbora</w:t>
      </w:r>
      <w:r w:rsidR="005270AE">
        <w:rPr>
          <w:rFonts w:cstheme="majorHAnsi"/>
          <w:b/>
        </w:rPr>
        <w:t>.pl</w:t>
      </w:r>
      <w:r w:rsidR="002D3BBA">
        <w:rPr>
          <w:rFonts w:cstheme="majorHAnsi"/>
          <w:b/>
        </w:rPr>
        <w:t xml:space="preserve"> i dodaje </w:t>
      </w:r>
      <w:r w:rsidR="002D3BBA">
        <w:rPr>
          <w:rFonts w:cstheme="majorHAnsi"/>
          <w:bCs/>
        </w:rPr>
        <w:t>–</w:t>
      </w:r>
      <w:r w:rsidR="00762479">
        <w:rPr>
          <w:rFonts w:cstheme="majorHAnsi"/>
          <w:bCs/>
        </w:rPr>
        <w:t xml:space="preserve"> </w:t>
      </w:r>
      <w:r w:rsidR="00762479" w:rsidRPr="00DE2E19">
        <w:rPr>
          <w:rFonts w:cstheme="majorHAnsi"/>
          <w:bCs/>
          <w:i/>
          <w:iCs/>
        </w:rPr>
        <w:t>Warto korzystać z wszelkich dostępnych udogodnień. W Barbora.pl oferujemy naszym klientom wiele rozwiązań</w:t>
      </w:r>
      <w:r w:rsidR="00DE2E19">
        <w:rPr>
          <w:rFonts w:cstheme="majorHAnsi"/>
          <w:bCs/>
          <w:i/>
          <w:iCs/>
        </w:rPr>
        <w:t xml:space="preserve"> </w:t>
      </w:r>
      <w:r w:rsidR="00762479" w:rsidRPr="00DE2E19">
        <w:rPr>
          <w:rFonts w:cstheme="majorHAnsi"/>
          <w:bCs/>
          <w:i/>
          <w:iCs/>
        </w:rPr>
        <w:t>pozwalają</w:t>
      </w:r>
      <w:r w:rsidR="00DE2E19">
        <w:rPr>
          <w:rFonts w:cstheme="majorHAnsi"/>
          <w:bCs/>
          <w:i/>
          <w:iCs/>
        </w:rPr>
        <w:t>cych</w:t>
      </w:r>
      <w:r w:rsidR="00762479" w:rsidRPr="00DE2E19">
        <w:rPr>
          <w:rFonts w:cstheme="majorHAnsi"/>
          <w:bCs/>
          <w:i/>
          <w:iCs/>
        </w:rPr>
        <w:t xml:space="preserve"> na zwiększenie efektywności</w:t>
      </w:r>
      <w:r w:rsidR="009D1191" w:rsidRPr="00DE2E19">
        <w:rPr>
          <w:rFonts w:cstheme="majorHAnsi"/>
          <w:bCs/>
          <w:i/>
          <w:iCs/>
        </w:rPr>
        <w:t>, ułatwiają</w:t>
      </w:r>
      <w:r w:rsidR="00DE2E19">
        <w:rPr>
          <w:rFonts w:cstheme="majorHAnsi"/>
          <w:bCs/>
          <w:i/>
          <w:iCs/>
        </w:rPr>
        <w:t>cych</w:t>
      </w:r>
      <w:r w:rsidR="009D1191" w:rsidRPr="00DE2E19">
        <w:rPr>
          <w:rFonts w:cstheme="majorHAnsi"/>
          <w:bCs/>
          <w:i/>
          <w:iCs/>
        </w:rPr>
        <w:t xml:space="preserve"> planowanie i poprawiają</w:t>
      </w:r>
      <w:r w:rsidR="00DE2E19">
        <w:rPr>
          <w:rFonts w:cstheme="majorHAnsi"/>
          <w:bCs/>
          <w:i/>
          <w:iCs/>
        </w:rPr>
        <w:t>cych</w:t>
      </w:r>
      <w:r w:rsidR="009D1191" w:rsidRPr="00DE2E19">
        <w:rPr>
          <w:rFonts w:cstheme="majorHAnsi"/>
          <w:bCs/>
          <w:i/>
          <w:iCs/>
        </w:rPr>
        <w:t xml:space="preserve"> naszą wydajność</w:t>
      </w:r>
      <w:r w:rsidR="00983648" w:rsidRPr="0010410F">
        <w:rPr>
          <w:rFonts w:cstheme="majorHAnsi"/>
          <w:bCs/>
          <w:i/>
          <w:iCs/>
        </w:rPr>
        <w:t>.</w:t>
      </w:r>
      <w:r w:rsidR="00DE2E19">
        <w:rPr>
          <w:rFonts w:cstheme="majorHAnsi"/>
          <w:bCs/>
          <w:i/>
          <w:iCs/>
        </w:rPr>
        <w:t xml:space="preserve"> Choćby dzięki darmowej dostawie przez 7 dni w tygodniu i opcji zamawiania zakupów, które zostaną dostarczone nawet tego samego dnia, jesteśmy w stanie zaoszczędzić czas normalnie spędzany w kolejkach czy drodze do supermarketu.</w:t>
      </w:r>
      <w:r w:rsidR="009D1191">
        <w:rPr>
          <w:rFonts w:cstheme="majorHAnsi"/>
          <w:bCs/>
          <w:i/>
          <w:iCs/>
        </w:rPr>
        <w:t xml:space="preserve"> </w:t>
      </w:r>
    </w:p>
    <w:p w14:paraId="1F597F2B" w14:textId="6BB85024" w:rsidR="00CD1AE0" w:rsidRPr="002D3BBA" w:rsidRDefault="00CD1AE0" w:rsidP="000B3FD0">
      <w:pPr>
        <w:spacing w:after="240"/>
        <w:jc w:val="both"/>
        <w:rPr>
          <w:bCs/>
        </w:rPr>
      </w:pPr>
      <w:r>
        <w:rPr>
          <w:b/>
        </w:rPr>
        <w:t>Nasze s</w:t>
      </w:r>
      <w:r w:rsidRPr="006D6FB4">
        <w:rPr>
          <w:b/>
        </w:rPr>
        <w:t>posoby na wrześniową organizację</w:t>
      </w:r>
    </w:p>
    <w:p w14:paraId="0427B1EF" w14:textId="5896BF46" w:rsidR="0027453C" w:rsidRDefault="007612A9" w:rsidP="000B3FD0">
      <w:pPr>
        <w:spacing w:after="240"/>
        <w:jc w:val="both"/>
        <w:rPr>
          <w:bCs/>
        </w:rPr>
      </w:pPr>
      <w:r>
        <w:rPr>
          <w:bCs/>
        </w:rPr>
        <w:t xml:space="preserve">Respondenci zapytani o </w:t>
      </w:r>
      <w:r w:rsidR="006D6FB4">
        <w:rPr>
          <w:bCs/>
        </w:rPr>
        <w:t xml:space="preserve">wdrażane nawyki, które </w:t>
      </w:r>
      <w:r w:rsidR="00691DBD">
        <w:rPr>
          <w:bCs/>
        </w:rPr>
        <w:t xml:space="preserve">mają pomóc im w lepszej organizacji i </w:t>
      </w:r>
      <w:r w:rsidR="00604B9D">
        <w:rPr>
          <w:bCs/>
        </w:rPr>
        <w:t>zwiększeniu produktywności wymieniają przede wszystkim planowanie zakupów (37,5%), robienie list zadań (37,1%) i regularne posiłki (34,5%)</w:t>
      </w:r>
      <w:r w:rsidR="00CD1010">
        <w:rPr>
          <w:bCs/>
        </w:rPr>
        <w:t>.</w:t>
      </w:r>
      <w:r w:rsidR="00E07C5A">
        <w:rPr>
          <w:bCs/>
        </w:rPr>
        <w:t xml:space="preserve"> Wśród innych odpowiedzi znalazły się również używanie kalendarza lub </w:t>
      </w:r>
      <w:proofErr w:type="spellStart"/>
      <w:r w:rsidR="00E07C5A">
        <w:rPr>
          <w:bCs/>
        </w:rPr>
        <w:t>plannera</w:t>
      </w:r>
      <w:proofErr w:type="spellEnd"/>
      <w:r w:rsidR="00E07C5A">
        <w:rPr>
          <w:bCs/>
        </w:rPr>
        <w:t>, planowanie domowego budżetu, wprowadzenie codziennej rutyny, sprzątanie i uprawianie sportu.</w:t>
      </w:r>
    </w:p>
    <w:p w14:paraId="165B5C50" w14:textId="41599660" w:rsidR="00F05170" w:rsidRPr="00BA7D1A" w:rsidRDefault="00DE2E19" w:rsidP="000B3FD0">
      <w:pPr>
        <w:spacing w:after="240"/>
        <w:jc w:val="both"/>
        <w:rPr>
          <w:rFonts w:cstheme="majorHAnsi"/>
          <w:bCs/>
          <w:i/>
          <w:iCs/>
        </w:rPr>
      </w:pPr>
      <w:r>
        <w:t xml:space="preserve">– </w:t>
      </w:r>
      <w:r w:rsidR="00075EFF" w:rsidRPr="00F05170">
        <w:rPr>
          <w:bCs/>
          <w:i/>
          <w:iCs/>
        </w:rPr>
        <w:t xml:space="preserve">Przeprowadzone badania wykazały, że </w:t>
      </w:r>
      <w:r w:rsidR="00F05170" w:rsidRPr="00F05170">
        <w:rPr>
          <w:bCs/>
          <w:i/>
          <w:iCs/>
        </w:rPr>
        <w:t>nasze zorganizowanie i towarzyszące mu uczucie motywacji wynika z planowania zakupów i posiłków. To bardzo ważne nawyki, które pozwalają nam nie tylko urozmaicić menu, ale również ograniczają marnowanie żywności. Równie kluczowe jest posiadanie harmonogramu.  Regularne posiłki i przekąski dają więcej możliwości w ciągu dnia, aby dostarczyć naszemu organizmowi energii i składników odżywczych potrzebnych do optymalnego funkcjonowania, pozwalając nam zaangażować się we wszystkie rzeczy, które musimy zrobić w ciągu dnia</w:t>
      </w:r>
      <w:r w:rsidR="00F05170" w:rsidRPr="00F05170">
        <w:rPr>
          <w:bCs/>
        </w:rPr>
        <w:t>.</w:t>
      </w:r>
      <w:r w:rsidR="00F05170">
        <w:rPr>
          <w:bCs/>
        </w:rPr>
        <w:t xml:space="preserve"> </w:t>
      </w:r>
      <w:r>
        <w:t xml:space="preserve">– </w:t>
      </w:r>
      <w:r>
        <w:rPr>
          <w:rFonts w:cstheme="majorHAnsi"/>
          <w:b/>
        </w:rPr>
        <w:t>dodaje</w:t>
      </w:r>
      <w:r w:rsidRPr="009B3CF5">
        <w:rPr>
          <w:rFonts w:cstheme="majorHAnsi"/>
          <w:b/>
        </w:rPr>
        <w:t xml:space="preserve"> </w:t>
      </w:r>
      <w:r>
        <w:rPr>
          <w:rFonts w:cstheme="majorHAnsi"/>
          <w:b/>
        </w:rPr>
        <w:t>Anita Komar z</w:t>
      </w:r>
      <w:r w:rsidRPr="009B3CF5">
        <w:rPr>
          <w:rFonts w:cstheme="majorHAnsi"/>
          <w:b/>
        </w:rPr>
        <w:t xml:space="preserve"> Barbora</w:t>
      </w:r>
      <w:r>
        <w:rPr>
          <w:rFonts w:cstheme="majorHAnsi"/>
          <w:b/>
        </w:rPr>
        <w:t>.pl</w:t>
      </w:r>
      <w:r>
        <w:rPr>
          <w:rFonts w:cstheme="majorHAnsi"/>
          <w:bCs/>
        </w:rPr>
        <w:t>.</w:t>
      </w:r>
      <w:r w:rsidR="00F05170">
        <w:rPr>
          <w:rFonts w:cstheme="majorHAnsi"/>
          <w:bCs/>
        </w:rPr>
        <w:t xml:space="preserve"> </w:t>
      </w:r>
      <w:r w:rsidR="00F05170">
        <w:t xml:space="preserve">– </w:t>
      </w:r>
      <w:r w:rsidR="00F05170" w:rsidRPr="00BA7D1A">
        <w:rPr>
          <w:i/>
          <w:iCs/>
        </w:rPr>
        <w:t>Chcąc dobrze przygotować się do wejścia w nowy, jesienny sezon, warto skorzystać z udogodnień oferowanych przez Barbora.pl</w:t>
      </w:r>
      <w:r w:rsidR="00BA7D1A" w:rsidRPr="00BA7D1A">
        <w:rPr>
          <w:i/>
          <w:iCs/>
        </w:rPr>
        <w:t>, takich jak planowanie listy zakupów, czy możliwość zapisania zawartości swojego koszyka. Zachęcamy także do odwiedzenia strony internetowej sklepu i sprawdzenia przepisów przygotowanych przez naszych ekspertów, które mogą zainspirować zdrowe i odżywcze posiłki.</w:t>
      </w:r>
    </w:p>
    <w:p w14:paraId="6E5FC0D1" w14:textId="446C4921" w:rsidR="00586417" w:rsidRDefault="00586417" w:rsidP="000B3FD0">
      <w:pPr>
        <w:spacing w:after="240"/>
        <w:jc w:val="both"/>
      </w:pPr>
      <w:r w:rsidRPr="00586417">
        <w:t xml:space="preserve">Wrzesień to świetny czas na reset i odnowę. </w:t>
      </w:r>
      <w:r>
        <w:t>Warto poświęcić</w:t>
      </w:r>
      <w:r w:rsidRPr="00586417">
        <w:t xml:space="preserve"> ten miesiąc na skupienie się na własnym samopoczuciu, a także na osiągnięciu celów zawodowych</w:t>
      </w:r>
      <w:r w:rsidR="002210A6">
        <w:t xml:space="preserve"> i prywatnych, które </w:t>
      </w:r>
      <w:r w:rsidR="007C7794">
        <w:t xml:space="preserve">podczas wakacji </w:t>
      </w:r>
      <w:r w:rsidR="001E3073">
        <w:t>zeszły na drugi plan</w:t>
      </w:r>
      <w:r w:rsidRPr="00586417">
        <w:t>.</w:t>
      </w:r>
      <w:r w:rsidR="001E3073">
        <w:t xml:space="preserve"> Dobrze jednak pamiętać, by </w:t>
      </w:r>
      <w:r w:rsidR="00343473">
        <w:t>do</w:t>
      </w:r>
      <w:r w:rsidR="001E3073">
        <w:t xml:space="preserve"> </w:t>
      </w:r>
      <w:r w:rsidR="00343473">
        <w:t>wprowadzania nowych nawyków podejść odpowiedzialni</w:t>
      </w:r>
      <w:r w:rsidR="00AB4893">
        <w:t xml:space="preserve">e. </w:t>
      </w:r>
      <w:r w:rsidR="00AD6D23">
        <w:t>Stopniowe zmiany</w:t>
      </w:r>
      <w:r w:rsidR="00AB4893">
        <w:t xml:space="preserve"> pozwolą nam na utrzymanie </w:t>
      </w:r>
      <w:r w:rsidR="00AD6D23">
        <w:t xml:space="preserve">motywacji i </w:t>
      </w:r>
      <w:r w:rsidR="000B3FD0">
        <w:t>uniknięcie szybkiego wypalenia.</w:t>
      </w:r>
    </w:p>
    <w:p w14:paraId="6A3B22B6" w14:textId="1BCA01F6" w:rsidR="00C57522" w:rsidRDefault="00C57522" w:rsidP="00B706C0">
      <w:pPr>
        <w:jc w:val="both"/>
      </w:pPr>
    </w:p>
    <w:p w14:paraId="4E783001" w14:textId="77777777" w:rsidR="002B2AE9" w:rsidRDefault="002B2AE9" w:rsidP="00B706C0">
      <w:pPr>
        <w:jc w:val="both"/>
      </w:pPr>
    </w:p>
    <w:p w14:paraId="798C221E" w14:textId="77777777" w:rsidR="00FD35CE" w:rsidRDefault="00FD35CE" w:rsidP="00B706C0">
      <w:pPr>
        <w:jc w:val="both"/>
      </w:pPr>
    </w:p>
    <w:p w14:paraId="372525DD" w14:textId="0FAAFACE" w:rsidR="00153548" w:rsidRDefault="00153548" w:rsidP="00153548">
      <w:pPr>
        <w:jc w:val="both"/>
        <w:rPr>
          <w:rFonts w:cstheme="minorHAnsi"/>
          <w:i/>
          <w:iCs/>
        </w:rPr>
      </w:pPr>
      <w:r>
        <w:rPr>
          <w:i/>
          <w:iCs/>
        </w:rPr>
        <w:t xml:space="preserve">W materiale wykorzystano wyniki badania, przeprowadzonego na zlecenie marki </w:t>
      </w:r>
      <w:proofErr w:type="spellStart"/>
      <w:r>
        <w:rPr>
          <w:i/>
          <w:iCs/>
        </w:rPr>
        <w:t>Barbora</w:t>
      </w:r>
      <w:proofErr w:type="spellEnd"/>
      <w:r>
        <w:rPr>
          <w:i/>
          <w:iCs/>
        </w:rPr>
        <w:t xml:space="preserve"> przez Agencję Badań Rynku i Opinii</w:t>
      </w:r>
      <w:r>
        <w:rPr>
          <w:rFonts w:cstheme="minorHAnsi"/>
          <w:i/>
          <w:iCs/>
        </w:rPr>
        <w:t xml:space="preserve"> SW </w:t>
      </w:r>
      <w:proofErr w:type="spellStart"/>
      <w:r>
        <w:rPr>
          <w:rFonts w:cstheme="minorHAnsi"/>
          <w:i/>
          <w:iCs/>
        </w:rPr>
        <w:t>Research</w:t>
      </w:r>
      <w:proofErr w:type="spellEnd"/>
      <w:r>
        <w:rPr>
          <w:rFonts w:cstheme="minorHAnsi"/>
          <w:i/>
          <w:iCs/>
        </w:rPr>
        <w:t xml:space="preserve"> w lipcu 2023 roku, N = 1000.</w:t>
      </w:r>
    </w:p>
    <w:p w14:paraId="09F1906F" w14:textId="77777777" w:rsidR="00A8478C" w:rsidRPr="00612615" w:rsidRDefault="00A8478C">
      <w:pPr>
        <w:jc w:val="both"/>
      </w:pPr>
    </w:p>
    <w:sectPr w:rsidR="00A8478C" w:rsidRPr="0061261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402" w:right="1453" w:bottom="1440" w:left="1800" w:header="1701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2542" w14:textId="77777777" w:rsidR="00EB23D9" w:rsidRDefault="00EB23D9">
      <w:r>
        <w:separator/>
      </w:r>
    </w:p>
  </w:endnote>
  <w:endnote w:type="continuationSeparator" w:id="0">
    <w:p w14:paraId="6D8C2119" w14:textId="77777777" w:rsidR="00EB23D9" w:rsidRDefault="00EB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0537" w14:textId="77777777" w:rsidR="004E0A15" w:rsidRDefault="004E0A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rFonts w:ascii="Times New Roman" w:eastAsia="Times New Roman" w:hAnsi="Times New Roman" w:cs="Times New Roman"/>
        <w:color w:val="808080"/>
        <w:sz w:val="18"/>
        <w:szCs w:val="18"/>
      </w:rPr>
    </w:pPr>
  </w:p>
  <w:p w14:paraId="32490538" w14:textId="77777777" w:rsidR="004E0A15" w:rsidRDefault="008062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rFonts w:ascii="Open Sans" w:eastAsia="Open Sans" w:hAnsi="Open Sans" w:cs="Open Sans"/>
        <w:color w:val="E20000"/>
        <w:sz w:val="18"/>
        <w:szCs w:val="18"/>
      </w:rPr>
    </w:pPr>
    <w:r>
      <w:rPr>
        <w:rFonts w:ascii="Open Sans" w:eastAsia="Open Sans" w:hAnsi="Open Sans" w:cs="Open Sans"/>
        <w:color w:val="E20000"/>
        <w:sz w:val="18"/>
        <w:szCs w:val="18"/>
      </w:rPr>
      <w:t>WWW.BARBORA.PL</w:t>
    </w:r>
  </w:p>
  <w:p w14:paraId="32490539" w14:textId="77777777" w:rsidR="004E0A15" w:rsidRDefault="004E0A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2DDF" w14:textId="77777777" w:rsidR="00EB23D9" w:rsidRDefault="00EB23D9">
      <w:r>
        <w:separator/>
      </w:r>
    </w:p>
  </w:footnote>
  <w:footnote w:type="continuationSeparator" w:id="0">
    <w:p w14:paraId="0303531E" w14:textId="77777777" w:rsidR="00EB23D9" w:rsidRDefault="00EB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0535" w14:textId="77777777" w:rsidR="004E0A15" w:rsidRDefault="00E70D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32490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0536" w14:textId="77777777" w:rsidR="004E0A15" w:rsidRDefault="00E70D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32490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.05pt;margin-top:.8pt;width:595.1pt;height:841.9pt;z-index:-251659776;mso-position-horizontal:absolute;mso-position-horizontal-relative:page;mso-position-vertical:absolute;mso-position-vertical-relative:page">
          <v:imagedata r:id="rId1" o:title="image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053A" w14:textId="77777777" w:rsidR="004E0A15" w:rsidRDefault="00E70D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32490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DB6"/>
    <w:multiLevelType w:val="hybridMultilevel"/>
    <w:tmpl w:val="7816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6018"/>
    <w:multiLevelType w:val="hybridMultilevel"/>
    <w:tmpl w:val="83EEB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289C"/>
    <w:multiLevelType w:val="hybridMultilevel"/>
    <w:tmpl w:val="BA5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633659">
    <w:abstractNumId w:val="2"/>
  </w:num>
  <w:num w:numId="2" w16cid:durableId="1074015427">
    <w:abstractNumId w:val="0"/>
  </w:num>
  <w:num w:numId="3" w16cid:durableId="8843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15"/>
    <w:rsid w:val="000068E3"/>
    <w:rsid w:val="00023E82"/>
    <w:rsid w:val="00042A0E"/>
    <w:rsid w:val="00056FD9"/>
    <w:rsid w:val="00064B8F"/>
    <w:rsid w:val="00070D2B"/>
    <w:rsid w:val="00075EFF"/>
    <w:rsid w:val="0008502D"/>
    <w:rsid w:val="000B3FD0"/>
    <w:rsid w:val="000D259B"/>
    <w:rsid w:val="000E5E64"/>
    <w:rsid w:val="0010410F"/>
    <w:rsid w:val="00113C15"/>
    <w:rsid w:val="00115005"/>
    <w:rsid w:val="00136C76"/>
    <w:rsid w:val="001513A7"/>
    <w:rsid w:val="00153548"/>
    <w:rsid w:val="00170D20"/>
    <w:rsid w:val="00180674"/>
    <w:rsid w:val="001B67C6"/>
    <w:rsid w:val="001E148C"/>
    <w:rsid w:val="001E3073"/>
    <w:rsid w:val="001F6103"/>
    <w:rsid w:val="00204BE0"/>
    <w:rsid w:val="002210A6"/>
    <w:rsid w:val="00261F0C"/>
    <w:rsid w:val="00273504"/>
    <w:rsid w:val="0027453C"/>
    <w:rsid w:val="002810F7"/>
    <w:rsid w:val="002A7BCD"/>
    <w:rsid w:val="002B2AE9"/>
    <w:rsid w:val="002B6D3F"/>
    <w:rsid w:val="002C1EBF"/>
    <w:rsid w:val="002D06F0"/>
    <w:rsid w:val="002D3BBA"/>
    <w:rsid w:val="002E3100"/>
    <w:rsid w:val="003263CD"/>
    <w:rsid w:val="00343473"/>
    <w:rsid w:val="003559D9"/>
    <w:rsid w:val="003974B0"/>
    <w:rsid w:val="003A0506"/>
    <w:rsid w:val="003A202D"/>
    <w:rsid w:val="003A62FB"/>
    <w:rsid w:val="003E60AA"/>
    <w:rsid w:val="00406244"/>
    <w:rsid w:val="00412F55"/>
    <w:rsid w:val="004143D0"/>
    <w:rsid w:val="0042236B"/>
    <w:rsid w:val="00473CC4"/>
    <w:rsid w:val="0047673C"/>
    <w:rsid w:val="004829F6"/>
    <w:rsid w:val="00491206"/>
    <w:rsid w:val="004B55ED"/>
    <w:rsid w:val="004B7730"/>
    <w:rsid w:val="004C3F7F"/>
    <w:rsid w:val="004C74D1"/>
    <w:rsid w:val="004E0A15"/>
    <w:rsid w:val="004F7261"/>
    <w:rsid w:val="005270AE"/>
    <w:rsid w:val="00545A70"/>
    <w:rsid w:val="00562A48"/>
    <w:rsid w:val="00573FC4"/>
    <w:rsid w:val="00586417"/>
    <w:rsid w:val="00593E17"/>
    <w:rsid w:val="005A5136"/>
    <w:rsid w:val="005D4523"/>
    <w:rsid w:val="005D49E8"/>
    <w:rsid w:val="005E32F9"/>
    <w:rsid w:val="005E3F1F"/>
    <w:rsid w:val="00604B9D"/>
    <w:rsid w:val="00612061"/>
    <w:rsid w:val="00612615"/>
    <w:rsid w:val="00623718"/>
    <w:rsid w:val="0063513A"/>
    <w:rsid w:val="00691DBD"/>
    <w:rsid w:val="006D6FB4"/>
    <w:rsid w:val="00717185"/>
    <w:rsid w:val="00730B84"/>
    <w:rsid w:val="00737DBF"/>
    <w:rsid w:val="00743BCD"/>
    <w:rsid w:val="00745661"/>
    <w:rsid w:val="007612A9"/>
    <w:rsid w:val="00761AFE"/>
    <w:rsid w:val="00762479"/>
    <w:rsid w:val="00762F7D"/>
    <w:rsid w:val="00781059"/>
    <w:rsid w:val="00782BE6"/>
    <w:rsid w:val="00790F24"/>
    <w:rsid w:val="007A6FE7"/>
    <w:rsid w:val="007C085D"/>
    <w:rsid w:val="007C3CFD"/>
    <w:rsid w:val="007C7794"/>
    <w:rsid w:val="0080625A"/>
    <w:rsid w:val="00812504"/>
    <w:rsid w:val="00822964"/>
    <w:rsid w:val="00824DA9"/>
    <w:rsid w:val="00835916"/>
    <w:rsid w:val="00852CCD"/>
    <w:rsid w:val="00862470"/>
    <w:rsid w:val="00871E8B"/>
    <w:rsid w:val="0089540C"/>
    <w:rsid w:val="00897402"/>
    <w:rsid w:val="008C0F49"/>
    <w:rsid w:val="008D2499"/>
    <w:rsid w:val="008E524B"/>
    <w:rsid w:val="00902BC4"/>
    <w:rsid w:val="00904854"/>
    <w:rsid w:val="009056AF"/>
    <w:rsid w:val="00914E65"/>
    <w:rsid w:val="00934056"/>
    <w:rsid w:val="0096262F"/>
    <w:rsid w:val="0097187F"/>
    <w:rsid w:val="00983648"/>
    <w:rsid w:val="00990984"/>
    <w:rsid w:val="009A134E"/>
    <w:rsid w:val="009A58A4"/>
    <w:rsid w:val="009B0EE8"/>
    <w:rsid w:val="009D1191"/>
    <w:rsid w:val="009D476A"/>
    <w:rsid w:val="00A01F7D"/>
    <w:rsid w:val="00A076A1"/>
    <w:rsid w:val="00A8478C"/>
    <w:rsid w:val="00A93AF1"/>
    <w:rsid w:val="00A946ED"/>
    <w:rsid w:val="00AB4893"/>
    <w:rsid w:val="00AD1296"/>
    <w:rsid w:val="00AD6D23"/>
    <w:rsid w:val="00B11B84"/>
    <w:rsid w:val="00B21F4B"/>
    <w:rsid w:val="00B64369"/>
    <w:rsid w:val="00B706C0"/>
    <w:rsid w:val="00B777A0"/>
    <w:rsid w:val="00B81293"/>
    <w:rsid w:val="00BA7D1A"/>
    <w:rsid w:val="00BC3852"/>
    <w:rsid w:val="00BC48FE"/>
    <w:rsid w:val="00BD4CDE"/>
    <w:rsid w:val="00BE59ED"/>
    <w:rsid w:val="00C0286B"/>
    <w:rsid w:val="00C15E51"/>
    <w:rsid w:val="00C16242"/>
    <w:rsid w:val="00C37DBF"/>
    <w:rsid w:val="00C44FDA"/>
    <w:rsid w:val="00C50C97"/>
    <w:rsid w:val="00C5453D"/>
    <w:rsid w:val="00C57522"/>
    <w:rsid w:val="00C63457"/>
    <w:rsid w:val="00CB0B6D"/>
    <w:rsid w:val="00CB323C"/>
    <w:rsid w:val="00CC710C"/>
    <w:rsid w:val="00CC78AF"/>
    <w:rsid w:val="00CD1010"/>
    <w:rsid w:val="00CD1AE0"/>
    <w:rsid w:val="00CD340B"/>
    <w:rsid w:val="00CE1B93"/>
    <w:rsid w:val="00CF241D"/>
    <w:rsid w:val="00CF6011"/>
    <w:rsid w:val="00D041B8"/>
    <w:rsid w:val="00D300FF"/>
    <w:rsid w:val="00D41030"/>
    <w:rsid w:val="00D461C1"/>
    <w:rsid w:val="00D549F5"/>
    <w:rsid w:val="00D551A9"/>
    <w:rsid w:val="00D76C5B"/>
    <w:rsid w:val="00D92326"/>
    <w:rsid w:val="00DA40E0"/>
    <w:rsid w:val="00DB193F"/>
    <w:rsid w:val="00DB2B4A"/>
    <w:rsid w:val="00DC0A7B"/>
    <w:rsid w:val="00DE2E19"/>
    <w:rsid w:val="00DF38A0"/>
    <w:rsid w:val="00DF3F60"/>
    <w:rsid w:val="00E07C5A"/>
    <w:rsid w:val="00E25525"/>
    <w:rsid w:val="00E476F3"/>
    <w:rsid w:val="00E70D16"/>
    <w:rsid w:val="00E713EF"/>
    <w:rsid w:val="00E97DF7"/>
    <w:rsid w:val="00EB23D9"/>
    <w:rsid w:val="00EC3A73"/>
    <w:rsid w:val="00ED4634"/>
    <w:rsid w:val="00ED748A"/>
    <w:rsid w:val="00EF10F8"/>
    <w:rsid w:val="00F05170"/>
    <w:rsid w:val="00F411CA"/>
    <w:rsid w:val="00F44B5E"/>
    <w:rsid w:val="00F46F49"/>
    <w:rsid w:val="00F60F2C"/>
    <w:rsid w:val="00FA5AE9"/>
    <w:rsid w:val="00FD32FE"/>
    <w:rsid w:val="00FD35CE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490520"/>
  <w15:docId w15:val="{FF694284-2435-4E71-BA56-E929DB31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4E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E4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44E4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4E4"/>
  </w:style>
  <w:style w:type="paragraph" w:styleId="Stopka">
    <w:name w:val="footer"/>
    <w:basedOn w:val="Normalny"/>
    <w:link w:val="StopkaZnak"/>
    <w:uiPriority w:val="99"/>
    <w:unhideWhenUsed/>
    <w:rsid w:val="008644E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4E4"/>
  </w:style>
  <w:style w:type="paragraph" w:styleId="Akapitzlist">
    <w:name w:val="List Paragraph"/>
    <w:basedOn w:val="Normalny"/>
    <w:uiPriority w:val="34"/>
    <w:qFormat/>
    <w:rsid w:val="00EE7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46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6E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DA9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DA9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DA9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DA9"/>
    <w:rPr>
      <w:rFonts w:eastAsia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BCF"/>
  </w:style>
  <w:style w:type="character" w:customStyle="1" w:styleId="apple-converted-space">
    <w:name w:val="apple-converted-space"/>
    <w:basedOn w:val="Domylnaczcionkaakapitu"/>
    <w:rsid w:val="007048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9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949"/>
    <w:rPr>
      <w:vertAlign w:val="superscript"/>
    </w:rPr>
  </w:style>
  <w:style w:type="paragraph" w:customStyle="1" w:styleId="xmsonormal">
    <w:name w:val="x_msonormal"/>
    <w:basedOn w:val="Normalny"/>
    <w:rsid w:val="006F2B98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471E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E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E0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F5086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1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17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641749"/>
  </w:style>
  <w:style w:type="paragraph" w:styleId="NormalnyWeb">
    <w:name w:val="Normal (Web)"/>
    <w:basedOn w:val="Normalny"/>
    <w:uiPriority w:val="99"/>
    <w:semiHidden/>
    <w:unhideWhenUsed/>
    <w:rsid w:val="00D81C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7C5600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06QrMhLMaIrlcWmmozcwHaHeeQ==">CgMxLjAaGgoBMBIVChMIBCoPCgtBQUFBeldiMUc2RRABGhoKATESFQoTCAQqDwoLQUFBQXpXYjFHNkUQAhoaCgEyEhUKEwgEKg8KC0FBQUF6V2IxRzZJEAEaGgoBMxIVChMIBCoPCgtBQUFBeldiMUc2SRACGhoKATQSFQoTCAQqDwoLQUFBQXpXYjFHNk0QAhoaCgE1EhUKEwgEKg8KC0FBQUF6V2IxRzNnEAEaGgoBNhIVChMIBCoPCgtBQUFBeldiMUczZxACGhoKATcSFQoTCAQqDwoLQUFBQXpXYjFHM2sQARoaCgE4EhUKEwgEKg8KC0FBQUF6V2IxRzNrEAIaGgoBORIVChMIBCoPCgtBQUFBeldiMUczcxABGhsKAjEwEhUKEwgEKg8KC0FBQUF6V2IxRzNzEAIaGwoCMTESFQoTCAQqDwoLQUFBQXpXYjFHMzAQARobCgIxMhIVChMIBCoPCgtBQUFBeldiMUczdxABGhsKAjEzEhUKEwgEKg8KC0FBQUF6V2IxRzMwEAIaGwoCMTQSFQoTCAQqDwoLQUFBQXpXYjFHMzAQAhobCgIxNRIVChMIBCoPCgtBQUFBeldiMUczNBABGhsKAjE2EhUKEwgEKg8KC0FBQUF6V2IxRzM0EAIaGwoCMTcSFQoTCAQqDwoLQUFBQXpXYjFHNFEQAhobCgIxOBIVChMIBCoPCgtBQUFBeldiMUc0VRABGhsKAjE5EhUKEwgEKg8KC0FBQUF6V2IxRzRVEAIaGwoCMjASFQoTCAQqDwoLQUFBQXpXYjFHNGMQARobCgIyMRIVChMIBCoPCgtBQUFBeldiMUc0ZxABGhsKAjIyEhUKEwgEKg8KC0FBQUF6V2IxRzRnEAIaGwoCMjMSFQoTCAQqDwoLQUFBQXpXYjFHNHcQARobCgIyNBIVChMIBCoPCgtBQUFBeldiMUc0dxACGhsKAjI1EhUKEwgEKg8KC0FBQUF6V2IxRzVNEAEaGwoCMjYSFQoTCAQqDwoLQUFBQXpXYjFHNU0QAhobCgIyNxIVChMIBCoPCgtBQUFBeldiMUc1ZxABGhsKAjI4EhUKEwgEKg8KC0FBQUF6V2IxRzVnEAIaGwoCMjkSFQoTCAQqDwoLQUFBQXpXYjFHNDgQARobCgIzMBIVChMIBCoPCgtBQUFBeldiMUc0OBACGhsKAjMxEhUKEwgEKg8KC0FBQUF6V2IxRzZVEAEaGwoCMzISFQoTCAQqDwoLQUFBQXpXYjFHNlUQAhobCgIzMxIVChMIBCoPCgtBQUFBeldiMUc1axABGhsKAjM0EhUKEwgEKg8KC0FBQUF6V2IxRzVrEAIaGwoCMzUSFQoTCAQqDwoLQUFBQXpXYjFHNXcQARobCgIzNhIVChMIBCoPCgtBQUFBeldiMUc1dxACGhsKAjM3EhUKEwgEKg8KC0FBQUF6V2IxRzVvEAIaGwoCMzgSFQoTCAQqDwoLQUFBQXpXYjFHNXMQARobCgIzORIVChMIBCoPCgtBQUFBeldiMUc1NBACGhsKAjQwEhUKEwgEKg8KC0FBQUF6V2IxRzU4EAEaGwoCNDESFQoTCAQqDwoLQUFBQXpXYjFHNTgQAhobCgI0MhIVChMIBCoPCgtBQUFBeldiMUc1OBABGhsKAjQzEhUKEwgEKg8KC0FBQUF6V2IxRzU4EAIaGwoCNDQSFQoTCAQqDwoLQUFBQXpXYjFHNTgQAhobCgI0NRIVChMIBCoPCgtBQUFBeldiMUc2axACGhsKAjQ2EhUKEwgEKg8KC0FBQUF6V2IxRzZBEAEaGwoCNDcSFQoTCAQqDwoLQUFBQXpXYjFHNkEQAiKeAgoLQUFBQXpXYjFHNWcS6gEKC0FBQUF6V2IxRzVnEgtBQUFBeldiMUc1ZxoNCgl0ZXh0L2h0bWwSACIOCgp0ZXh0L3BsYWluEgAqGyIVMTAwNzkzMzU4NzE2MzE3MzM0MjE1KAA4ADCJ3bSzkDE4weW0s5AxSlAKJGFwcGxpY2F0aW9uL3ZuZC5nb29nbGUtYXBwcy5kb2NzLm1kcxoowtfa5AEiCiAKDQoHZHppxJlraRABGAASDQoHRHppxJlraRABGAAYAVoMNTR0OHdkcWUzMGtocgIgAHgAggEUc3VnZ2VzdC43ZDY3M25iYmowZjGaAQYIABAAGAAYid20s5AxIMHltLOQMUIUc3VnZ2VzdC43ZDY3M25iYmowZjEiogIKC0FBQUF6V2IxRzNnEu4BCgtBQUFBeldiMUczZxILQUFBQXpXYjFHM2caDQoJdGV4dC9odG1sEgAiDgoKdGV4dC9wbGFpbhIAKhsiFTEwMDc5MzM1ODcxNjMxNzMzNDIxNSgAOAAw65f4spAxOJek+LKQMUpUCiRhcHBsaWNhdGlvbi92bmQuZ29vZ2xlLWFwcHMuZG9jcy5tZHMaLMLX2uQBJgokCg8KCW5pc3pjenlteRABGAASDwoJbml3ZWN6eW15EAEYABgBWgw5ZDc3emVicXB2ZzZyAiAAeACCARRzdWdnZXN0Lm9ob3l6bHRvNWJxaZoBBggAEAAYABjrl/iykDEgl6T4spAxQhRzdWdnZXN0Lm9ob3l6bHRvNWJxaSKaAgoLQUFBQXpXYjFHNkkS5gEKC0FBQUF6V2IxRzZJEgtBQUFBeldiMUc2SRoNCgl0ZXh0L2h0bWwSACIOCgp0ZXh0L3BsYWluEgAqGyIVMTAwNzkzMzU4NzE2MzE3MzM0MjE1KAA4ADCQgsOzkDE4tpnDs5AxSkwKJGFwcGxpY2F0aW9uL3ZuZC5nb29nbGUtYXBwcy5kb2NzLm1kcxokwtfa5AEeChwKDwoJeiBjemVnbyB6EAEYABIHCgFaEAEYABgBWgw5NHdubnFxZTdwYnJyAiAAeACCARRzdWdnZXN0LmZnd3ZkbXZvbmJqMpoBBggAEAAYABiQgsOzkDEgtpnDs5AxQhRzdWdnZXN0LmZnd3ZkbXZvbmJqMiKSAgoLQUFBQXpXYjFHNkUS3gEKC0FBQUF6V2IxRzZFEgtBQUFBeldiMUc2RRoNCgl0ZXh0L2h0bWwSACIOCgp0ZXh0L3BsYWluEgAqGyIVMTAwNzkzMzU4NzE2MzE3MzM0MjE1KAA4ADDj6sKzkDE45vPCs5AxSkQKJGFwcGxpY2F0aW9uL3ZuZC5nb29nbGUtYXBwcy5kb2NzLm1kcxocwtfa5AEWChQKBwoBLBABGAASBwoBLhABGAAYAVoMdXN3Z2dlMWNubnVocgIgAHgAggEUc3VnZ2VzdC5nMWM0b2Z4OXQ5MXWaAQYIABAAGAAY4+rCs5AxIObzwrOQMUIUc3VnZ2VzdC5nMWM0b2Z4OXQ5MXUilwIKC0FBQUF6V2IxRzZBEuMBCgtBQUFBeldiMUc2QRILQUFBQXpXYjFHNkEaDQoJdGV4dC9odG1sEgAiDgoKdGV4dC9wbGFpbhIAKhsiFTEwMDc5MzM1ODcxNjMxNzMzNDIxNSgAOAAw78S8s5AxOKXNvLOQMUpJCiRhcHBsaWNhdGlvbi92bmQuZ29vZ2xlLWFwcHMuZG9jcy5tZHMaIcLX2uQBGxIKCgYKABAUGAAQARoNCgkKA29uaRABGAAQAVoMZnc0eHVwdHlmcGZzcgIgAHgAggEUc3VnZ2VzdC5kZXYyMWtocjNsYniaAQYIABAAGAAY78S8s5AxIKXNvLOQMUIUc3VnZ2VzdC5kZXYyMWtocjNsYngisAIKC0FBQUF6V2IxRzV3EvwBCgtBQUFBeldiMUc1dxILQUFBQXpXYjFHNXcaDQoJdGV4dC9odG1sEgAiDgoKdGV4dC9wbGFpbhIAKhsiFTEwMDc5MzM1ODcxNjMxNzMzNDIxNSgAOAAwora5s5AxOIH00LOQMUpiCiRhcHBsaWNhdGlvbi92bmQuZ29vZ2xlLWFwcHMuZG9jcy5tZHMaOsLX2uQBNAoyChgKEmt1cHVqxIVjIGFydHlrdcWCeRABGAASFAoOcm9iacSFYyB6YWt1cHkQARgAGAFaDDlqNTVrcG1ncGUxaXICIAB4AIIBFHN1Z2dlc3QuZzI5aHNqOTV2dHQ0mgEGCAAQABgAGKK2ubOQMSCB9NCzkDFCFHN1Z2dlc3QuZzI5aHNqOTV2dHQ0IrwCCgtBQUFBeldiMUc0VRKIAgoLQUFBQXpXYjFHNFUSC0FBQUF6V2IxRzRVGg0KCXRleHQvaHRtbBIAIg4KCnRleHQvcGxhaW4SACobIhUxMDA3OTMzNTg3MTYzMTczMzQyMTUoADgAMOK3prOQMTj5waezkDFKbgokYXBwbGljYXRpb24vdm5kLmdvb2dsZS1hcHBzLmRvY3MubWRzGkbC19rkAUAKPgohChtieSBvZ3JhbmljennEhyB6d2nEmWtzemFuaWUQARgAEhcKEXptbmllanN6ecSHIHN3w7NqEAEYABgBWgw5aW9zOWVtZmlqZDhyAiAAeACCARRzdWdnZXN0LmlzZ2hhOHVycjFpNpoBBggAEAAYABjit6azkDEg+cGns5AxQhRzdWdnZXN0LmlzZ2hhOHVycjFpNiK0AgoLQUFBQXpXYjFHMzQSgQIKC0FBQUF6V2IxRzM0EgtBQUFBeldiMUczNBoNCgl0ZXh0L2h0bWwSACIOCgp0ZXh0L3BsYWluEgAqGyIVMTAwNzkzMzU4NzE2MzE3MzM0MjE1KAA4ADDP9P6ykDE46qX/spAxSmgKJGFwcGxpY2F0aW9uL3ZuZC5nb29nbGUtYXBwcy5kb2NzLm1kcxpAwtfa5AE6CjgKKwolb3JheiBuaWVvZHBvd2llZG5pZWdvIHByemVjaG93eXdhbmlhLhABGAASBwoBLhABGAAYAVoMd2hldzRrdWtpNm1ncgIgAHgAggETc3VnZ2VzdC5iNWFuZnFvb3RzNpoBBggAEAAYABjP9P6ykDEg6qX/spAxQhNzdWdnZXN0LmI1YW5mcW9vdHM2IqgCCgtBQUFBeldiMUczdxL0AQoLQUFBQXpXYjFHM3cSC0FBQUF6V2IxRzN3Gg0KCXRleHQvaHRtbBIAIg4KCnRleHQvcGxhaW4SACobIhUxMDA3OTMzNTg3MTYzMTczMzQyMTUoADgAMPH3/LKQMTjolv6ykDFKWgokYXBwbGljYXRpb24vdm5kLmdvb2dsZS1hcHBzLmRvY3MubWRzGjLC19rkASwKKgoRCgthbGljemEgc2nEmRABGAASEwoNd3ltaWVuaWEgc2nEmRABGAAYAVoMMXU4dzVyZm4zNnZ0cgIgAHgAggEUc3VnZ2VzdC53cGY3ZHA1OWFnMDOaAQYIABAAGAAY8ff8spAxIOiW/rKQMUIUc3VnZ2VzdC53cGY3ZHA1OWFnMDMilQIKC0FBQUF6V2IxRzU4EuEBCgtBQUFBeldiMUc1OBILQUFBQXpXYjFHNTgaDQoJdGV4dC9odG1sEgAiDgoKdGV4dC9wbGFpbhIAKhsiFTEwMDc5MzM1ODcxNjMxNzMzNDIxNSgAOAAwjay7s5AxOLy/u7OQMUpHCiRhcHBsaWNhdGlvbi92bmQuZ29vZ2xlLWFwcHMuZG9jcy5tZHMaH8LX2uQBGQoXCgcKAS0QARgAEgoKBC4gbk4QARgAGAFaDDdnaWpuazRlOHg5eXICIAB4AIIBFHN1Z2dlc3QuajF5MW91b2Znb25pmgEGCAAQABgAGI2su7OQMSC8v7uzkDFCFHN1Z2dlc3QuajF5MW91b2Znb25pIowCCgtBQUFBeldiMUc1cxLYAQoLQUFBQXpXYjFHNXMSC0FBQUF6V2IxRzVzGg0KCXRleHQvaHRtbBIAIg4KCnRleHQvcGxhaW4SACobIhUxMDA3OTMzNTg3MTYzMTczMzQyMTUoADgAMObsuLOQMTjc9LizkDFKPgokYXBwbGljYXRpb24vdm5kLmdvb2dsZS1hcHBzLmRvY3MubWRzGhbC19rkARAaDgoKCgRqZXN0EAEYABABWgxraWR1OTZ2eDU5NmlyAiAAeACCARRzdWdnZXN0LmgzdHprNGpyd21idpoBBggAEAAYABjm7LizkDEg3PS4s5AxQhRzdWdnZXN0LmgzdHprNGpyd21idiKJAgoLQUFBQXpXYjFHNFES1QEKC0FBQUF6V2IxRzRREgtBQUFBeldiMUc0URoNCgl0ZXh0L2h0bWwSACIOCgp0ZXh0L3BsYWluEgAqGyIVMTAwNzkzMzU4NzE2MzE3MzM0MjE1KAA4ADCsgaazkDE45oWms5AxSjsKJGFwcGxpY2F0aW9uL3ZuZC5nb29nbGUtYXBwcy5kb2NzLm1kcxoTwtfa5AENEgsKBwoBLBABGAAQAVoMMWphaTI0ZDkxa3lxcgIgAHgAggEUc3VnZ2VzdC5qMHB3YmJkbWQwbXCaAQYIABAAGAAYrIGms5AxIOaFprOQMUIUc3VnZ2VzdC5qMHB3YmJkbWQwbXAipwIKC0FBQUF6V2IxRzMwEvMBCgtBQUFBeldiMUczMBILQUFBQXpXYjFHMzAaDQoJdGV4dC9odG1sEgAiDgoKdGV4dC9wbGFpbhIAKhsiFTEwMDc5MzM1ODcxNjMxNzMzNDIxNSgAOAAwwMD9spAxOOzG/bKQMUpZCiRhcHBsaWNhdGlvbi92bmQuZ29vZ2xlLWFwcHMuZG9jcy5tZHMaMcLX2uQBKwopCgcKAXoQARgAEhwKFm5hbGXFvMSFIHd5bWllbmlhIHNpxJkQARgAGAFaDDFvY2dsZnlpbGRudXICIAB4AIIBFHN1Z2dlc3Quazc4Y2hoazloZHRsmgEGCAAQABgAGMDA/bKQMSDsxv2ykDFCFHN1Z2dlc3Quazc4Y2hoazloZHRsIqkCCgtBQUFBeldiMUczcxL1AQoLQUFBQXpXYjFHM3MSC0FBQUF6V2IxRzNzGg0KCXRleHQvaHRtbBIAIg4KCnRleHQvcGxhaW4SACobIhUxMDA3OTMzNTg3MTYzMTczMzQyMTUoADgAMPa+/LKQMTjb4oGzkDFKWwokYXBwbGljYXRpb24vdm5kLmdvb2dsZS1hcHBzLmRvY3MubWRzGjPC19rkAS0KKwoQCgptYXJub3dhbmlhEAEYABIVCg9wb3pieXdhbmlhIHNpxJkQARgAGAFaDDhteGpnbXRjam84NnICIAB4AIIBFHN1Z2dlc3QuN3F2Z255cjZwMHZhmgEGCAAQABgAGPa+/LKQMSDb4oGzkDFCFHN1Z2dlc3QuN3F2Z255cjZwMHZhIpsCCgtBQUFBeldiMUc2VRLnAQoLQUFBQXpXYjFHNlUSC0FBQUF6V2IxRzZVGg0KCXRleHQvaHRtbBIAIg4KCnRleHQvcGxhaW4SACobIhUxMDA3OTMzNTg3MTYzMTczMzQyMTUoADgAMJnvz7OQMTjI98+zkDFKTQokYXBwbGljYXRpb24vdm5kLmdvb2dsZS1hcHBzLmRvY3MubWRzGiXC19rkAR8KHQoNCgdzdGFub3dpEAEYABIKCgRyb2JpEAEYABgBWgxoYm94bmtwY2s0aWRyAiAAeACCARRzdWdnZXN0LmhxdzB3d2ZpYzZkYZoBBggAEAAYABiZ78+zkDEgyPfPs5AxQhRzdWdnZXN0LmhxdzB3d2ZpYzZkYSKJAgoLQUFBQXpXYjFHNTQS1QEKC0FBQUF6V2IxRzU0EgtBQUFBeldiMUc1NBoNCgl0ZXh0L2h0bWwSACIOCgp0ZXh0L3BsYWluEgAqGyIVMTAwNzkzMzU4NzE2MzE3MzM0MjE1KAA4ADCVwrqzkDE4nca6s5AxSjsKJGFwcGxpY2F0aW9uL3ZuZC5nb29nbGUtYXBwcy5kb2NzLm1kcxoTwtfa5AENEgsKBwoBLBABGAAQAVoMNGMybDNteWw1ZGF0cgIgAHgAggEUc3VnZ2VzdC5yZ25ka3lpZzBpMWmaAQYIABAAGAAYlcK6s5AxIJ3GurOQMUIUc3VnZ2VzdC5yZ25ka3lpZzBpMWkijwIKC0FBQUF6V2IxRzVvEtsBCgtBQUFBeldiMUc1bxILQUFBQXpXYjFHNW8aDQoJdGV4dC9odG1sEgAiDgoKdGV4dC9wbGFpbhIAKhsiFTEwMDc5MzM1ODcxNjMxNzMzNDIxNSgAOAAw9N+4s5AxOKbkuLOQMUpBCiRhcHBsaWNhdGlvbi92bmQuZ29vZ2xlLWFwcHMuZG9jcy5tZHMaGcLX2uQBExIRCg0KB21vxbxlbXkQARgAEAFaDGVrNHRpcm9uNDdtb3ICIAB4AIIBFHN1Z2dlc3QubThtZ2xpcGd5NGdtmgEGCAAQABgAGPTfuLOQMSCm5LizkDFCFHN1Z2dlc3QubThtZ2xpcGd5NGdtIp8CCgtBQUFBeldiMUc1axLrAQoLQUFBQXpXYjFHNWsSC0FBQUF6V2IxRzVrGg0KCXRleHQvaHRtbBIAIg4KCnRleHQvcGxhaW4SACobIhUxMDA3OTMzNTg3MTYzMTczMzQyMTUoADgAMI3+tbOQMTjehbazkDFKUQokYXBwbGljYXRpb24vdm5kLmdvb2dsZS1hcHBzLmRvY3MubWRzGinC19rkASMKIQoMCgZ0YWvFvGUQARgAEg8KCXLDs3duaWXFvBABGAAYAVoMaGdkdDA2ODZrNXFkcgIgAHgAggEUc3VnZ2VzdC55cmNzbmxseDF0Y2GaAQYIABAAGAAYjf61s5AxIN6FtrOQMUIUc3VnZ2VzdC55cmNzbmxseDF0Y2EipwIKC0FBQUF6V2IxRzNrEvMBCgtBQUFBeldiMUczaxILQUFBQXpXYjFHM2saDQoJdGV4dC9odG1sEgAiDgoKdGV4dC9wbGFpbhIAKhsiFTEwMDc5MzM1ODcxNjMxNzMzNDIxNSgAOAAwyKT5spAxONrlobOQMUpZCiRhcHBsaWNhdGlvbi92bmQuZ29vZ2xlLWFwcHMuZG9jcy5tZHMaMcLX2uQBKwopChUKD2x1ZHprxIUgcHJhY8SZLhABGAASDgoIbHVkemtpZS4QARgAGAFaDGwxaTYyend3emt6cXICIAB4AIIBFHN1Z2dlc3QubjdwMHlrZ24xcTNmmgEGCAAQABgAGMik+bKQMSDa5aGzkDFCFHN1Z2dlc3QubjdwMHlrZ24xcTNmIosCCgtBQUFBeldiMUc2TRLXAQoLQUFBQXpXYjFHNk0SC0FBQUF6V2IxRzZNGg0KCXRleHQvaHRtbBIAIg4KCnRleHQvcGxhaW4SACobIhUxMDA3OTMzNTg3MTYzMTczMzQyMTUoADgAMMGxw7OQMTiJtsOzkDFKPgokYXBwbGljYXRpb24vdm5kLmdvb2dsZS1hcHBzLmRvY3MubWRzGhbC19rkARASDgoKCgRqZWdvEAEYABABWgtqdjZyZnk4b3Z0OHICIAB4AIIBFHN1Z2dlc3QueGxnamNhNGF3dmhnmgEGCAAQABgAGMGxw7OQMSCJtsOzkDFCFHN1Z2dlc3QueGxnamNhNGF3dmhnIpQCCgtBQUFBeldiMUc0ZxLgAQoLQUFBQXpXYjFHNGcSC0FBQUF6V2IxRzRnGg0KCXRleHQvaHRtbBIAIg4KCnRleHQvcGxhaW4SACobIhUxMDA3OTMzNTg3MTYzMTczMzQyMTUoADgAMIjhp7OQMTjA5aezkDFKRgokYXBwbGljYXRpb24vdm5kLmdvb2dsZS1hcHBzLmRvY3MubWRzGh7C19rkARgKFgoJCgNlZ28QARgAEgcKAXkQARgAGAFaDHFpaW5qdnkydmtwb3ICIAB4AIIBFHN1Z2dlc3QucWFnZTh1cDZlZWI0mgEGCAAQABgAGIjhp7OQMSDA5aezkDFCFHN1Z2dlc3QucWFnZTh1cDZlZWI0IokCCgtBQUFBeldiMUc0YxLVAQoLQUFBQXpXYjFHNGMSC0FBQUF6V2IxRzRjGg0KCXRleHQvaHRtbBIAIg4KCnRleHQvcGxhaW4SACobIhUxMDA3OTMzNTg3MTYzMTczMzQyMTUoADgAMP7Sp7OQMTj/1qezkDFKOwokYXBwbGljYXRpb24vdm5kLmdvb2dsZS1hcHBzLmRvY3MubWRzGhPC19rkAQ0aCwoHCgF1EAEYABABWgwyNmpzdmNsd29scDFyAiAAeACCARRzdWdnZXN0Lnh5c201ejRjYjE0MpoBBggAEAAYABj+0qezkDEg/9ans5AxQhRzdWdnZXN0Lnh5c201ejRjYjE0MiKNAgoLQUFBQXpXYjFHNFkS2QEKC0FBQUF6V2IxRzRZEgtBQUFBeldiMUc0WRoNCgl0ZXh0L2h0bWwSACIOCgp0ZXh0L3BsYWluEgAqGyIVMTAwNzkzMzU4NzE2MzE3MzM0MjE1KAA4ADCR3aazkDE4oeGms5AxSj8KJGFwcGxpY2F0aW9uL3ZuZC5nb29nbGUtYXBwcy5kb2NzLm1kcxoXwtfa5AEREg8KCwoFc3fDs2oQARgAEAFaDDlzaWxiNWt3bnBybXICIAB4AIIBFHN1Z2dlc3QuZWUzNmllcGZzdmYzmgEGCAAQABgAGJHdprOQMSCh4aazkDFCFHN1Z2dlc3QuZWUzNmllcGZzdmYzIp0CCgtBQUFBeldiMUc0OBLqAQoLQUFBQXpXYjFHNDgSC0FBQUF6V2IxRzQ4Gg0KCXRleHQvaHRtbBIAIg4KCnRleHQvcGxhaW4SACobIhUxMDA3OTMzNTg3MTYzMTczMzQyMTUoADgAMNDzrrOQMTiWo7WzkDFKUQokYXBwbGljYXRpb24vdm5kLmdvb2dsZS1hcHBzLmRvY3MubWRzGinC19rkASMKIQoOCgjFgmF0d2llahABGAASDQoHbW/FvGVteRABGAAYAVoMeXYwYWN4b3BzY2Y4cgIgAHgAggETc3VnZ2VzdC5pODRldDVwN3o5ZZoBBggAEAAYABjQ866zkDEglqO1s5AxQhNzdWdnZXN0Lmk4NGV0NXA3ejllIrECCgtBQUFBeldiMUc0dxL9AQoLQUFBQXpXYjFHNHcSC0FBQUF6V2IxRzR3Gg0KCXRleHQvaHRtbBIAIg4KCnRleHQvcGxhaW4SACobIhUxMDA3OTMzNTg3MTYzMTczMzQyMTUoADgAMLHZrLOQMTj2i62zkDFKYwokYXBwbGljYXRpb24vdm5kLmdvb2dsZS1hcHBzLmRvY3MubWRzGjvC19rkATUKMwoWChBQaWVyd3N6xIUgeiBuaWNoEAEYABIXChFLbHVjem93xIUgcG9yYWTEhRABGAAYAVoMaXp5ZnJndmtpaGhkcgIgAHgAggEUc3VnZ2VzdC41N2hwaDV3emF5ZWWaAQYIABAAGAAYsdmss5AxIPaLrbOQMUIUc3VnZ2VzdC41N2hwaDV3emF5ZWUiigIKC0FBQUF6V2IxRzRzEtYBCgtBQUFBeldiMUc0cxILQUFBQXpXYjFHNHMaDQoJdGV4dC9odG1sEgAiDgoKdGV4dC9wbGFpbhIAKhsiFTEwMDc5MzM1ODcxNjMxNzMzNDIxNSgAOAAwn5Wss5AxOKGZrLOQMUo8CiRhcHBsaWNhdGlvbi92bmQuZ29vZ2xlLWFwcHMuZG9jcy5tZHMaFMLX2uQBDhIMCggKAnBvEAEYABABWgxoNXl4NTd5cGtrYmdyAiAAeACCARRzdWdnZXN0LjFoeWo3ODdsbHR2MZoBBggAEAAYABiflayzkDEgoZmss5AxQhRzdWdnZXN0LjFoeWo3ODdsbHR2MSKIAgoLQUFBQXpXYjFHNmsS1AEKC0FBQUF6V2IxRzZrEgtBQUFBeldiMUc2axoNCgl0ZXh0L2h0bWwSACIOCgp0ZXh0L3BsYWluEgAqGyIVMTAwNzkzMzU4NzE2MzE3MzM0MjE1KAA4ADDGxNKzkDE4xMjSs5AxSjoKJGFwcGxpY2F0aW9uL3ZuZC5nb29nbGUtYXBwcy5kb2NzLm1kcxoSwtfa5AEMEgoKBgoAEBQYABABWgx4dmh2MTF4cW5keWtyAiAAeACCARRzdWdnZXN0LnhtMTV3c2Q5emhmOZoBBggAEAAYABjGxNKzkDEgxMjSs5AxQhRzdWdnZXN0LnhtMTV3c2Q5emhmOSKSAgoLQUFBQXpXYjFHNU0S3gEKC0FBQUF6V2IxRzVNEgtBQUFBeldiMUc1TRoNCgl0ZXh0L2h0bWwSACIOCgp0ZXh0L3BsYWluEgAqGyIVMTAwNzkzMzU4NzE2MzE3MzM0MjE1KAA4ADDhq7OzkDE4rrWzs5AxSkQKJGFwcGxpY2F0aW9uL3ZuZC5nb29nbGUtYXBwcy5kb2NzLm1kcxocwtfa5AEWChQKBwoBLRABGAASBwoBLhABGAAYAVoMN2RwcWh5ZHowN2wwcgIgAHgAggEUc3VnZ2VzdC5ud3FpN3J4dTAydmmaAQYIABAAGAAY4auzs5AxIK61s7OQMUIUc3VnZ2VzdC5ud3FpN3J4dTAydmk4AGopChRzdWdnZXN0LjdkNjczbmJiajBmMRIRRWzFvGJpZXRhIFdyw7NiZWxqKQoUc3VnZ2VzdC5vaG95emx0bzVicWkSEUVsxbxiaWV0YSBXcsOzYmVsaikKFHN1Z2dlc3QuZmd3dmRtdm9uYmoyEhFFbMW8YmlldGEgV3LDs2JlbGopChRzdWdnZXN0LmcxYzRvZng5dDkxdRIRRWzFvGJpZXRhIFdyw7NiZWxqKQoUc3VnZ2VzdC5kZXYyMWtocjNsYngSEUVsxbxiaWV0YSBXcsOzYmVsaikKFHN1Z2dlc3QuZzI5aHNqOTV2dHQ0EhFFbMW8YmlldGEgV3LDs2JlbGopChRzdWdnZXN0LmlzZ2hhOHVycjFpNhIRRWzFvGJpZXRhIFdyw7NiZWxqKAoTc3VnZ2VzdC5iNWFuZnFvb3RzNhIRRWzFvGJpZXRhIFdyw7NiZWxqKQoUc3VnZ2VzdC53cGY3ZHA1OWFnMDMSEUVsxbxiaWV0YSBXcsOzYmVsaikKFHN1Z2dlc3QuajF5MW91b2Znb25pEhFFbMW8YmlldGEgV3LDs2JlbGopChRzdWdnZXN0LmgzdHprNGpyd21idhIRRWzFvGJpZXRhIFdyw7NiZWxqKQoUc3VnZ2VzdC5qMHB3YmJkbWQwbXASEUVsxbxiaWV0YSBXcsOzYmVsaikKFHN1Z2dlc3Quazc4Y2hoazloZHRsEhFFbMW8YmlldGEgV3LDs2JlbGopChRzdWdnZXN0LjdxdmdueXI2cDB2YRIRRWzFvGJpZXRhIFdyw7NiZWxqKQoUc3VnZ2VzdC5ocXcwd3dmaWM2ZGESEUVsxbxiaWV0YSBXcsOzYmVsaikKFHN1Z2dlc3QucmduZGt5aWcwaTFpEhFFbMW8YmlldGEgV3LDs2JlbGopChRzdWdnZXN0Lm04bWdsaXBneTRnbRIRRWzFvGJpZXRhIFdyw7NiZWxqKQoUc3VnZ2VzdC4zYXgwNGh0ZTQwcnQSEUVsxbxiaWV0YSBXcsOzYmVsaikKFHN1Z2dlc3QueXJjc25sbHgxdGNhEhFFbMW8YmlldGEgV3LDs2JlbGopChRzdWdnZXN0LnN1eHk4a3EweDhocxIRRWzFvGJpZXRhIFdyw7NiZWxqKQoUc3VnZ2VzdC5uN3AweWtnbjFxM2YSEUVsxbxiaWV0YSBXcsOzYmVsaikKFHN1Z2dlc3QueGxnamNhNGF3dmhnEhFFbMW8YmlldGEgV3LDs2JlbGopChRzdWdnZXN0LnFhZ2U4dXA2ZWViNBIRRWzFvGJpZXRhIFdyw7NiZWxqKQoUc3VnZ2VzdC5lZzR6ajBpZWF5NzYSEUVsxbxiaWV0YSBXcsOzYmVsaikKFHN1Z2dlc3QueHlzbTV6NGNiMTQyEhFFbMW8YmlldGEgV3LDs2JlbGopChRzdWdnZXN0LmYzeTRzcXhlcnAzdRIRRWzFvGJpZXRhIFdyw7NiZWxqKQoUc3VnZ2VzdC5lZTM2aWVwZnN2ZjMSEUVsxbxiaWV0YSBXcsOzYmVsaikKFHN1Z2dlc3QuMjM0dGQ0M2gydThyEhFFbMW8YmlldGEgV3LDs2JlbGooChNzdWdnZXN0Lmk4NGV0NXA3ejllEhFFbMW8YmlldGEgV3LDs2JlbGopChRzdWdnZXN0LjU3aHBoNXd6YXllZRIRRWzFvGJpZXRhIFdyw7NiZWxqKQoUc3VnZ2VzdC4xaHlqNzg3bGx0djESEUVsxbxiaWV0YSBXcsOzYmVsaikKFHN1Z2dlc3QuN2ljOXRvdjJyc2d4EhFFbMW8YmlldGEgV3LDs2JlbGopChRzdWdnZXN0LnhtMTV3c2Q5emhmORIRRWzFvGJpZXRhIFdyw7NiZWxqKQoUc3VnZ2VzdC5ud3FpN3J4dTAydmkSEUVsxbxiaWV0YSBXcsOzYmVsciExMVNfSjJmUVFDOE9TZHNDMGduMlZXV1pqSE1tcEpsRVA=</go:docsCustomData>
</go:gDocsCustomXmlDataStorage>
</file>

<file path=customXml/itemProps1.xml><?xml version="1.0" encoding="utf-8"?>
<ds:datastoreItem xmlns:ds="http://schemas.openxmlformats.org/officeDocument/2006/customXml" ds:itemID="{6628BFE7-A0E5-492C-B6FA-02B0EDE9A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2</dc:creator>
  <cp:lastModifiedBy>Katarzyna Dąbrowska</cp:lastModifiedBy>
  <cp:revision>91</cp:revision>
  <dcterms:created xsi:type="dcterms:W3CDTF">2023-07-10T09:07:00Z</dcterms:created>
  <dcterms:modified xsi:type="dcterms:W3CDTF">2023-08-29T08:35:00Z</dcterms:modified>
</cp:coreProperties>
</file>